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4F5F1" w14:textId="77777777" w:rsidR="00D051F6" w:rsidRPr="00D051F6" w:rsidRDefault="00D051F6" w:rsidP="00D051F6">
      <w:pPr>
        <w:shd w:val="clear" w:color="auto" w:fill="FFFFFF"/>
        <w:spacing w:before="100" w:beforeAutospacing="1" w:after="100" w:afterAutospacing="1" w:line="240" w:lineRule="auto"/>
        <w:ind w:right="2100"/>
        <w:outlineLvl w:val="0"/>
        <w:rPr>
          <w:rFonts w:ascii="Segoe UI" w:eastAsia="Times New Roman" w:hAnsi="Segoe UI" w:cs="Segoe UI"/>
          <w:b/>
          <w:bCs/>
          <w:kern w:val="36"/>
          <w:sz w:val="48"/>
          <w:szCs w:val="48"/>
          <w14:ligatures w14:val="none"/>
        </w:rPr>
      </w:pPr>
      <w:r w:rsidRPr="00D051F6">
        <w:rPr>
          <w:rFonts w:ascii="Segoe UI" w:eastAsia="Times New Roman" w:hAnsi="Segoe UI" w:cs="Segoe UI"/>
          <w:b/>
          <w:bCs/>
          <w:kern w:val="36"/>
          <w:sz w:val="48"/>
          <w:szCs w:val="48"/>
          <w14:ligatures w14:val="none"/>
        </w:rPr>
        <w:t>Chief AI/ML Officer</w:t>
      </w:r>
    </w:p>
    <w:p w14:paraId="327C11F1" w14:textId="77777777" w:rsidR="00D051F6" w:rsidRPr="00D051F6" w:rsidRDefault="00D051F6" w:rsidP="00D051F6">
      <w:pPr>
        <w:shd w:val="clear" w:color="auto" w:fill="FFFFFF"/>
        <w:spacing w:after="0" w:line="240" w:lineRule="auto"/>
        <w:rPr>
          <w:rFonts w:ascii="Segoe UI" w:eastAsia="Times New Roman" w:hAnsi="Segoe UI" w:cs="Segoe UI"/>
          <w:kern w:val="0"/>
          <w:sz w:val="21"/>
          <w:szCs w:val="21"/>
          <w14:ligatures w14:val="none"/>
        </w:rPr>
      </w:pPr>
      <w:hyperlink r:id="rId5" w:tgtFrame="_self" w:history="1">
        <w:r w:rsidRPr="00D051F6">
          <w:rPr>
            <w:rFonts w:ascii="Segoe UI" w:eastAsia="Times New Roman" w:hAnsi="Segoe UI" w:cs="Segoe UI"/>
            <w:color w:val="0000FF"/>
            <w:kern w:val="0"/>
            <w:sz w:val="21"/>
            <w:szCs w:val="21"/>
            <w:u w:val="single"/>
            <w14:ligatures w14:val="none"/>
          </w:rPr>
          <w:t>U.S. Bank</w:t>
        </w:r>
      </w:hyperlink>
    </w:p>
    <w:p w14:paraId="42D768BD" w14:textId="77777777" w:rsidR="0098555C" w:rsidRDefault="0098555C" w:rsidP="00A52F5A">
      <w:pPr>
        <w:spacing w:after="0" w:line="240" w:lineRule="auto"/>
        <w:rPr>
          <w:rFonts w:ascii="Segoe UI" w:eastAsia="Times New Roman" w:hAnsi="Segoe UI" w:cs="Segoe UI"/>
          <w:b/>
          <w:bCs/>
          <w:kern w:val="0"/>
          <w:sz w:val="21"/>
          <w:szCs w:val="21"/>
          <w:shd w:val="clear" w:color="auto" w:fill="FFFFFF"/>
          <w14:ligatures w14:val="none"/>
        </w:rPr>
      </w:pPr>
    </w:p>
    <w:p w14:paraId="479713D7" w14:textId="77777777" w:rsidR="00D051F6" w:rsidRPr="00D051F6" w:rsidRDefault="00D051F6" w:rsidP="00D051F6">
      <w:pPr>
        <w:shd w:val="clear" w:color="auto" w:fill="FFFFFF"/>
        <w:spacing w:before="100" w:beforeAutospacing="1" w:after="100" w:afterAutospacing="1" w:line="240" w:lineRule="auto"/>
        <w:outlineLvl w:val="1"/>
        <w:rPr>
          <w:rFonts w:ascii="Segoe UI" w:eastAsia="Times New Roman" w:hAnsi="Segoe UI" w:cs="Segoe UI"/>
          <w:b/>
          <w:bCs/>
          <w:kern w:val="0"/>
          <w:sz w:val="36"/>
          <w:szCs w:val="36"/>
          <w14:ligatures w14:val="none"/>
        </w:rPr>
      </w:pPr>
      <w:r w:rsidRPr="00D051F6">
        <w:rPr>
          <w:rFonts w:ascii="Segoe UI" w:eastAsia="Times New Roman" w:hAnsi="Segoe UI" w:cs="Segoe UI"/>
          <w:b/>
          <w:bCs/>
          <w:kern w:val="0"/>
          <w:sz w:val="36"/>
          <w:szCs w:val="36"/>
          <w14:ligatures w14:val="none"/>
        </w:rPr>
        <w:t>About the job</w:t>
      </w:r>
    </w:p>
    <w:p w14:paraId="09E100F7" w14:textId="77777777" w:rsidR="00D051F6" w:rsidRPr="00D051F6" w:rsidRDefault="00D051F6" w:rsidP="00D051F6">
      <w:pPr>
        <w:spacing w:after="0"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At U.S. Bank, we’re on a journey to do our best. Helping the customers and businesses we serve to make better and smarter financial decisions and enabling the communities we support to grow and succeed. We believe it takes all of us to bring our shared ambition to life, and each person is unique in their potential. A career with U.S. Bank gives you a wide, ever-growing range of opportunities to discover what makes you thrive at every stage of your career. Try new things, learn new skills and discover what you excel at—all from Day One.</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t>Job Description</w:t>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t>The Chief Artificial Intelligence and Machine Learning (AI/ML) Officer will be a key partner with the Vice Chairs, Chief Digital Officer, and other key leaders in setting the strategy and related performance outcomes for the AI/ML portfolio of U.S. Bank. As a report to the Chief Digital Officer of U.S. Bank, this role will also be key part of the executive leadership of the digital organization, setting its strategic direction in partnership with the executive leadership team.</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t>The selected leader will own setting the strategic AI/ML framework and will develop and lead a center of excellence (COE) for U.S. Bank. In partnership with AI/ML execution leaders within the business lines, operations, technology and risk functions, this leader will be accountable to deliver against prioritized initiatives that deliver quantifiable outcomes. They will act as a strategic advisor and primary contact to the senior leadership team across our business lines, providing decision support aligned with business-specific, strategic objectives.</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t>Job Function And Responsibilities</w:t>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br/>
      </w:r>
    </w:p>
    <w:p w14:paraId="17EEBFC0" w14:textId="77777777" w:rsidR="00D051F6" w:rsidRPr="00D051F6" w:rsidRDefault="00D051F6" w:rsidP="00D051F6">
      <w:pPr>
        <w:numPr>
          <w:ilvl w:val="0"/>
          <w:numId w:val="11"/>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Ownership for end-to-end strategy, design, and implementation of U.S. Bank’s AI/ML roadmap, creating the bridge between AI/ML solutions and business operations, with focus on the relationship between AI/ML and improved business outcomes (revenue growth, expense reduction, customer experience, efficiency improvements, etc.).</w:t>
      </w:r>
    </w:p>
    <w:p w14:paraId="3D3EEF2F" w14:textId="77777777" w:rsidR="00D051F6" w:rsidRPr="00D051F6" w:rsidRDefault="00D051F6" w:rsidP="00D051F6">
      <w:pPr>
        <w:numPr>
          <w:ilvl w:val="0"/>
          <w:numId w:val="11"/>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Lead the AI/ML Center of Excellence, which acts as the enabling function for the enterprise, develop and retain critical talent in this highly competitive space.</w:t>
      </w:r>
    </w:p>
    <w:p w14:paraId="326AAE06" w14:textId="77777777" w:rsidR="00D051F6" w:rsidRPr="00D051F6" w:rsidRDefault="00D051F6" w:rsidP="00D051F6">
      <w:pPr>
        <w:numPr>
          <w:ilvl w:val="0"/>
          <w:numId w:val="11"/>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Working with learning and development organization, develop training and communication plans to bring the enterprise up the curve with respect to the art of the possible.</w:t>
      </w:r>
    </w:p>
    <w:p w14:paraId="41A2EEC0" w14:textId="77777777" w:rsidR="00D051F6" w:rsidRPr="00D051F6" w:rsidRDefault="00D051F6" w:rsidP="00D051F6">
      <w:pPr>
        <w:numPr>
          <w:ilvl w:val="0"/>
          <w:numId w:val="11"/>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Evangelize AI/ML approach and vision internally and externally with clients and key stakeholders.</w:t>
      </w:r>
    </w:p>
    <w:p w14:paraId="22AE1C09" w14:textId="77777777" w:rsidR="00D051F6" w:rsidRPr="00D051F6" w:rsidRDefault="00D051F6" w:rsidP="00D051F6">
      <w:pPr>
        <w:numPr>
          <w:ilvl w:val="0"/>
          <w:numId w:val="11"/>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lastRenderedPageBreak/>
        <w:t>Partner with Chief Data Officer to build a cohesive data strategy and roadmap that enables U.S. Bank to realize AI/ML vision.</w:t>
      </w:r>
    </w:p>
    <w:p w14:paraId="0C764869" w14:textId="77777777" w:rsidR="00D051F6" w:rsidRPr="00D051F6" w:rsidRDefault="00D051F6" w:rsidP="00D051F6">
      <w:pPr>
        <w:numPr>
          <w:ilvl w:val="0"/>
          <w:numId w:val="11"/>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The AI/ML COE will lead the design, development, deployment, and ongoing optimization of AI/ML models and solutions.</w:t>
      </w:r>
    </w:p>
    <w:p w14:paraId="30C48E08" w14:textId="77777777" w:rsidR="00D051F6" w:rsidRPr="00D051F6" w:rsidRDefault="00D051F6" w:rsidP="00D051F6">
      <w:pPr>
        <w:numPr>
          <w:ilvl w:val="0"/>
          <w:numId w:val="11"/>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The AI/ML COE will partner with the CIO/CTO organization to develop a technology roadmap and champion business case development for ongoing investment and returns.</w:t>
      </w:r>
    </w:p>
    <w:p w14:paraId="7F8990FC" w14:textId="77777777" w:rsidR="00D051F6" w:rsidRPr="00D051F6" w:rsidRDefault="00D051F6" w:rsidP="00D051F6">
      <w:pPr>
        <w:numPr>
          <w:ilvl w:val="0"/>
          <w:numId w:val="11"/>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Working with the risk, legal, and compliance organizations to ensure compliance with all risk policies, regulations, and laws with respect to models, their implementation, and use cases.</w:t>
      </w:r>
    </w:p>
    <w:p w14:paraId="5B8C09B5" w14:textId="77777777" w:rsidR="00D051F6" w:rsidRPr="00D051F6" w:rsidRDefault="00D051F6" w:rsidP="00D051F6">
      <w:pPr>
        <w:numPr>
          <w:ilvl w:val="0"/>
          <w:numId w:val="11"/>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This role will co-lead the governance of AI/ML for the enterprise in partnership with the risk co-leader.</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p>
    <w:p w14:paraId="265D4FD4" w14:textId="77777777" w:rsidR="00D051F6" w:rsidRPr="00D051F6" w:rsidRDefault="00D051F6" w:rsidP="00D051F6">
      <w:pPr>
        <w:spacing w:after="0"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b/>
          <w:bCs/>
          <w:kern w:val="0"/>
          <w:sz w:val="21"/>
          <w:szCs w:val="21"/>
          <w:shd w:val="clear" w:color="auto" w:fill="FFFFFF"/>
          <w14:ligatures w14:val="none"/>
        </w:rPr>
        <w:t>Skills Profile</w:t>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br/>
        <w:t>Transformation</w:t>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t>Drive innovation and transformation by identifying investments.</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t>Influence</w:t>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t>Proven ability to execute results across multiple stakeholders and strategic priorities through excellent leadership in action.</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t>Collaboration</w:t>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t>Highly collaborative in style, drives results with purpose, speed, and agility, delivering against organization and business specific needs, while championing a broader One U.S. Bank approach. Drive solutions-orientated leadership to meet the objectives of all stakeholders.</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t>Technology Proficiency</w:t>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t>Strong understand of AI/ML technologies and the appropriate uses/applications with proven ability to commercialize and scale highly regulated solutions.</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t>Deep domain expertise with business acumen to provide leadership and guidance across business, product, technology, data strategy, risk and ethics organizations.</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t>Data Analytics</w:t>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t>Ability to interpret data to evaluate the effectiveness of financial investments and performance to build and operationalize our AI/ML capability.</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t>Problem Solving, Strategic Thinking &amp; Curiosity</w:t>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lastRenderedPageBreak/>
        <w:t>Strategic thought leader that proactively responds to changing business needs and objectives, while considering implications of business or people related decisions and actions.</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t>Leadership</w:t>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t>Strong verbal and written communication skills, with the ability to effectively build and articulate messages with story-telling technics and detailed.</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t>Preferred Qualifications And Skills</w:t>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br/>
      </w:r>
    </w:p>
    <w:p w14:paraId="64CC4125" w14:textId="77777777" w:rsidR="00D051F6" w:rsidRPr="00D051F6" w:rsidRDefault="00D051F6" w:rsidP="00D051F6">
      <w:pPr>
        <w:numPr>
          <w:ilvl w:val="0"/>
          <w:numId w:val="12"/>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Master’s degree and/or advanced professional certification/education in a related field or equivalent e.g., Computer Science, Mathematics, Operations Research, Data Science.</w:t>
      </w:r>
    </w:p>
    <w:p w14:paraId="0AEC0D13" w14:textId="77777777" w:rsidR="00D051F6" w:rsidRPr="00D051F6" w:rsidRDefault="00D051F6" w:rsidP="00D051F6">
      <w:pPr>
        <w:numPr>
          <w:ilvl w:val="0"/>
          <w:numId w:val="12"/>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Deep domain experiences as AI/ML Leader within a digital, technology and/or financial services matrixed environment.</w:t>
      </w:r>
    </w:p>
    <w:p w14:paraId="1CBE4335" w14:textId="77777777" w:rsidR="00D051F6" w:rsidRPr="00D051F6" w:rsidRDefault="00D051F6" w:rsidP="00D051F6">
      <w:pPr>
        <w:numPr>
          <w:ilvl w:val="0"/>
          <w:numId w:val="12"/>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Comprehensive knowledge of modern and innovative AL/ML techniques, tools, and best practices.</w:t>
      </w:r>
    </w:p>
    <w:p w14:paraId="4A250FA9" w14:textId="77777777" w:rsidR="00D051F6" w:rsidRPr="00D051F6" w:rsidRDefault="00D051F6" w:rsidP="00D051F6">
      <w:pPr>
        <w:numPr>
          <w:ilvl w:val="0"/>
          <w:numId w:val="12"/>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Strong business acumen including product management, digital, and financial expertise.</w:t>
      </w:r>
    </w:p>
    <w:p w14:paraId="0AD6A435" w14:textId="77777777" w:rsidR="00D051F6" w:rsidRPr="00D051F6" w:rsidRDefault="00D051F6" w:rsidP="00D051F6">
      <w:pPr>
        <w:numPr>
          <w:ilvl w:val="0"/>
          <w:numId w:val="12"/>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 xml:space="preserve">The role offers a hybrid/flexible schedule, which means there's an in-office expectation of 3 or more days per week and the flexibility to work outside the office location for the other days. </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p>
    <w:p w14:paraId="6766489D" w14:textId="77777777" w:rsidR="00D051F6" w:rsidRPr="00D051F6" w:rsidRDefault="00D051F6" w:rsidP="00D051F6">
      <w:pPr>
        <w:spacing w:after="0"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If there’s anything we can do to accommodate a disability during any portion of the application or hiring process, please refer to our disability accommodations for applicants.</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t>Benefits:</w:t>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t>Our approach to benefits and total rewards considers our team members’ whole selves and what may be needed to thrive in and outside work. That's why our benefits are designed to help you and your family boost your health, protect your financial security and give you peace of mind. Our benefits include the following (some may vary based on role, location or hours):</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p>
    <w:p w14:paraId="59FC9430" w14:textId="77777777" w:rsidR="00D051F6" w:rsidRPr="00D051F6" w:rsidRDefault="00D051F6" w:rsidP="00D051F6">
      <w:pPr>
        <w:numPr>
          <w:ilvl w:val="0"/>
          <w:numId w:val="1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Healthcare (medical, dental, vision)</w:t>
      </w:r>
    </w:p>
    <w:p w14:paraId="49CDD785" w14:textId="77777777" w:rsidR="00D051F6" w:rsidRPr="00D051F6" w:rsidRDefault="00D051F6" w:rsidP="00D051F6">
      <w:pPr>
        <w:numPr>
          <w:ilvl w:val="0"/>
          <w:numId w:val="1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Basic term and optional term life insurance</w:t>
      </w:r>
    </w:p>
    <w:p w14:paraId="78D1DA3C" w14:textId="77777777" w:rsidR="00D051F6" w:rsidRPr="00D051F6" w:rsidRDefault="00D051F6" w:rsidP="00D051F6">
      <w:pPr>
        <w:numPr>
          <w:ilvl w:val="0"/>
          <w:numId w:val="1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Short-term and long-term disability</w:t>
      </w:r>
    </w:p>
    <w:p w14:paraId="25AE3698" w14:textId="77777777" w:rsidR="00D051F6" w:rsidRPr="00D051F6" w:rsidRDefault="00D051F6" w:rsidP="00D051F6">
      <w:pPr>
        <w:numPr>
          <w:ilvl w:val="0"/>
          <w:numId w:val="1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Pregnancy disability and parental leave</w:t>
      </w:r>
    </w:p>
    <w:p w14:paraId="2771365E" w14:textId="77777777" w:rsidR="00D051F6" w:rsidRPr="00D051F6" w:rsidRDefault="00D051F6" w:rsidP="00D051F6">
      <w:pPr>
        <w:numPr>
          <w:ilvl w:val="0"/>
          <w:numId w:val="1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401(k) and employer-funded retirement plan</w:t>
      </w:r>
    </w:p>
    <w:p w14:paraId="3D3F8320" w14:textId="77777777" w:rsidR="00D051F6" w:rsidRPr="00D051F6" w:rsidRDefault="00D051F6" w:rsidP="00D051F6">
      <w:pPr>
        <w:numPr>
          <w:ilvl w:val="0"/>
          <w:numId w:val="1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Paid vacation (from two to five weeks depending on salary grade and tenure)</w:t>
      </w:r>
    </w:p>
    <w:p w14:paraId="48962756" w14:textId="77777777" w:rsidR="00D051F6" w:rsidRPr="00D051F6" w:rsidRDefault="00D051F6" w:rsidP="00D051F6">
      <w:pPr>
        <w:numPr>
          <w:ilvl w:val="0"/>
          <w:numId w:val="1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Up to 11 paid holiday opportunities</w:t>
      </w:r>
    </w:p>
    <w:p w14:paraId="436FD75F" w14:textId="77777777" w:rsidR="00D051F6" w:rsidRPr="00D051F6" w:rsidRDefault="00D051F6" w:rsidP="00D051F6">
      <w:pPr>
        <w:numPr>
          <w:ilvl w:val="0"/>
          <w:numId w:val="1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t>Adoption assistance</w:t>
      </w:r>
    </w:p>
    <w:p w14:paraId="34A63C24" w14:textId="77777777" w:rsidR="00D051F6" w:rsidRPr="00D051F6" w:rsidRDefault="00D051F6" w:rsidP="00D051F6">
      <w:pPr>
        <w:numPr>
          <w:ilvl w:val="0"/>
          <w:numId w:val="1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D051F6">
        <w:rPr>
          <w:rFonts w:ascii="Segoe UI" w:eastAsia="Times New Roman" w:hAnsi="Segoe UI" w:cs="Segoe UI"/>
          <w:kern w:val="0"/>
          <w:sz w:val="21"/>
          <w:szCs w:val="21"/>
          <w:shd w:val="clear" w:color="auto" w:fill="FFFFFF"/>
          <w14:ligatures w14:val="none"/>
        </w:rPr>
        <w:lastRenderedPageBreak/>
        <w:t>Sick and Safe Leave accruals of one hour for every 30 worked, up to 80 hours per calendar year unless otherwise provided by law</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p>
    <w:p w14:paraId="78A4EE8A" w14:textId="685E08BE" w:rsidR="00C81EA2" w:rsidRPr="00EC4FCF" w:rsidRDefault="00D051F6" w:rsidP="00D051F6">
      <w:pPr>
        <w:spacing w:after="0" w:line="240" w:lineRule="auto"/>
      </w:pPr>
      <w:r w:rsidRPr="00D051F6">
        <w:rPr>
          <w:rFonts w:ascii="Segoe UI" w:eastAsia="Times New Roman" w:hAnsi="Segoe UI" w:cs="Segoe UI"/>
          <w:b/>
          <w:bCs/>
          <w:kern w:val="0"/>
          <w:sz w:val="21"/>
          <w:szCs w:val="21"/>
          <w:shd w:val="clear" w:color="auto" w:fill="FFFFFF"/>
          <w14:ligatures w14:val="none"/>
        </w:rPr>
        <w:t>EEO is the Law</w:t>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t xml:space="preserve">U.S. Bank is an equal opportunity employer committed to creating a diverse workforce. We consider all qualified applicants without regard to race, religion, color, sex, national origin, age, sexual orientation, gender identity, disability or veteran status, among other factors. Applicants can learn more about the company’s status as an equal opportunity employer by viewing the federal </w:t>
      </w:r>
      <w:r w:rsidRPr="00D051F6">
        <w:rPr>
          <w:rFonts w:ascii="Segoe UI" w:eastAsia="Times New Roman" w:hAnsi="Segoe UI" w:cs="Segoe UI"/>
          <w:b/>
          <w:bCs/>
          <w:kern w:val="0"/>
          <w:sz w:val="21"/>
          <w:szCs w:val="21"/>
          <w:shd w:val="clear" w:color="auto" w:fill="FFFFFF"/>
          <w14:ligatures w14:val="none"/>
        </w:rPr>
        <w:t>KNOW YOUR RIGHTS</w:t>
      </w:r>
      <w:r w:rsidRPr="00D051F6">
        <w:rPr>
          <w:rFonts w:ascii="Segoe UI" w:eastAsia="Times New Roman" w:hAnsi="Segoe UI" w:cs="Segoe UI"/>
          <w:kern w:val="0"/>
          <w:sz w:val="21"/>
          <w:szCs w:val="21"/>
          <w:shd w:val="clear" w:color="auto" w:fill="FFFFFF"/>
          <w14:ligatures w14:val="none"/>
        </w:rPr>
        <w:t xml:space="preserve"> EEO poster.</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t>E-Verify</w:t>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b/>
          <w:bCs/>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t>U.S. Bank participates in the U.S. Department of Homeland Security E-Verify program in all facilities located in the United States and certain U.S. territories. The E-Verify program is an Internet-based employment eligibility verification system operated by the U.S. Citizenship and Immigration Services. Learn more about the E-Verify program.</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t>The salary range reflects figures based on the primary location, which is listed first. The actual range for the role may differ based on the location of the role. In addition to salary, U.S. Bank offers a comprehensive benefits package, including incentive and recognition programs, equity stock purchase 401(k) contribution and pension (all benefits are subject to eligibility requirements). Pay Range: $266,305.00 - $313,300.00 - $344,630.00</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t>U.S. Bank will consider qualified applicants with criminal histories in a manner consistent with the San Francisco Fair Chance Ordinance.</w:t>
      </w:r>
      <w:r w:rsidRPr="00D051F6">
        <w:rPr>
          <w:rFonts w:ascii="Segoe UI" w:eastAsia="Times New Roman" w:hAnsi="Segoe UI" w:cs="Segoe UI"/>
          <w:kern w:val="0"/>
          <w:sz w:val="21"/>
          <w:szCs w:val="21"/>
          <w:shd w:val="clear" w:color="auto" w:fill="FFFFFF"/>
          <w14:ligatures w14:val="none"/>
        </w:rPr>
        <w:br/>
      </w:r>
      <w:r w:rsidRPr="00D051F6">
        <w:rPr>
          <w:rFonts w:ascii="Segoe UI" w:eastAsia="Times New Roman" w:hAnsi="Segoe UI" w:cs="Segoe UI"/>
          <w:kern w:val="0"/>
          <w:sz w:val="21"/>
          <w:szCs w:val="21"/>
          <w:shd w:val="clear" w:color="auto" w:fill="FFFFFF"/>
          <w14:ligatures w14:val="none"/>
        </w:rPr>
        <w:br/>
        <w:t>Job postings typically remain open for approximately 20 days of the posting date listed above, however the job posting may be closed earlier should it be determined the position is no longer required due to business need. Job postings in areas with a high volume of applicants, such as customer service, contact center, and Financial Crimes investigations, remain open for approximately 5 days of the posting listed date.</w:t>
      </w:r>
    </w:p>
    <w:sectPr w:rsidR="00C81EA2" w:rsidRPr="00EC4FCF" w:rsidSect="004A70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1CF0"/>
    <w:multiLevelType w:val="multilevel"/>
    <w:tmpl w:val="9566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1152E"/>
    <w:multiLevelType w:val="multilevel"/>
    <w:tmpl w:val="5A9C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66499"/>
    <w:multiLevelType w:val="multilevel"/>
    <w:tmpl w:val="4204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354F3E"/>
    <w:multiLevelType w:val="multilevel"/>
    <w:tmpl w:val="9928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632F58"/>
    <w:multiLevelType w:val="multilevel"/>
    <w:tmpl w:val="0214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6282B3A"/>
    <w:multiLevelType w:val="multilevel"/>
    <w:tmpl w:val="27D0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7957C2"/>
    <w:multiLevelType w:val="multilevel"/>
    <w:tmpl w:val="D7B8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DC5A82"/>
    <w:multiLevelType w:val="multilevel"/>
    <w:tmpl w:val="0E042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615300"/>
    <w:multiLevelType w:val="multilevel"/>
    <w:tmpl w:val="EF28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B12DF6"/>
    <w:multiLevelType w:val="multilevel"/>
    <w:tmpl w:val="F5125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E1A3AE0"/>
    <w:multiLevelType w:val="multilevel"/>
    <w:tmpl w:val="CB3A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8052772"/>
    <w:multiLevelType w:val="multilevel"/>
    <w:tmpl w:val="F6B2B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A320FF3"/>
    <w:multiLevelType w:val="multilevel"/>
    <w:tmpl w:val="2AD6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9030050">
    <w:abstractNumId w:val="8"/>
  </w:num>
  <w:num w:numId="2" w16cid:durableId="1851405740">
    <w:abstractNumId w:val="11"/>
  </w:num>
  <w:num w:numId="3" w16cid:durableId="918563463">
    <w:abstractNumId w:val="7"/>
  </w:num>
  <w:num w:numId="4" w16cid:durableId="1106465607">
    <w:abstractNumId w:val="0"/>
  </w:num>
  <w:num w:numId="5" w16cid:durableId="387148041">
    <w:abstractNumId w:val="1"/>
  </w:num>
  <w:num w:numId="6" w16cid:durableId="777915827">
    <w:abstractNumId w:val="3"/>
  </w:num>
  <w:num w:numId="7" w16cid:durableId="63577679">
    <w:abstractNumId w:val="5"/>
  </w:num>
  <w:num w:numId="8" w16cid:durableId="887882437">
    <w:abstractNumId w:val="12"/>
  </w:num>
  <w:num w:numId="9" w16cid:durableId="1123185993">
    <w:abstractNumId w:val="10"/>
  </w:num>
  <w:num w:numId="10" w16cid:durableId="561718306">
    <w:abstractNumId w:val="6"/>
  </w:num>
  <w:num w:numId="11" w16cid:durableId="1448697505">
    <w:abstractNumId w:val="9"/>
  </w:num>
  <w:num w:numId="12" w16cid:durableId="1910655162">
    <w:abstractNumId w:val="2"/>
  </w:num>
  <w:num w:numId="13" w16cid:durableId="10368580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CF"/>
    <w:rsid w:val="00154B66"/>
    <w:rsid w:val="00183F60"/>
    <w:rsid w:val="00357BE5"/>
    <w:rsid w:val="004A7024"/>
    <w:rsid w:val="004D1375"/>
    <w:rsid w:val="0098555C"/>
    <w:rsid w:val="00A52F5A"/>
    <w:rsid w:val="00C81EA2"/>
    <w:rsid w:val="00D051F6"/>
    <w:rsid w:val="00D45BC1"/>
    <w:rsid w:val="00E0515F"/>
    <w:rsid w:val="00EC4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1415E"/>
  <w15:chartTrackingRefBased/>
  <w15:docId w15:val="{A13CD3C8-011D-4E4E-AA3E-AFBB89911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4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F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F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F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F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F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F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F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4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F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F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F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FCF"/>
    <w:rPr>
      <w:rFonts w:eastAsiaTheme="majorEastAsia" w:cstheme="majorBidi"/>
      <w:color w:val="272727" w:themeColor="text1" w:themeTint="D8"/>
    </w:rPr>
  </w:style>
  <w:style w:type="paragraph" w:styleId="Title">
    <w:name w:val="Title"/>
    <w:basedOn w:val="Normal"/>
    <w:next w:val="Normal"/>
    <w:link w:val="TitleChar"/>
    <w:uiPriority w:val="10"/>
    <w:qFormat/>
    <w:rsid w:val="00EC4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F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FCF"/>
    <w:pPr>
      <w:spacing w:before="160"/>
      <w:jc w:val="center"/>
    </w:pPr>
    <w:rPr>
      <w:i/>
      <w:iCs/>
      <w:color w:val="404040" w:themeColor="text1" w:themeTint="BF"/>
    </w:rPr>
  </w:style>
  <w:style w:type="character" w:customStyle="1" w:styleId="QuoteChar">
    <w:name w:val="Quote Char"/>
    <w:basedOn w:val="DefaultParagraphFont"/>
    <w:link w:val="Quote"/>
    <w:uiPriority w:val="29"/>
    <w:rsid w:val="00EC4FCF"/>
    <w:rPr>
      <w:i/>
      <w:iCs/>
      <w:color w:val="404040" w:themeColor="text1" w:themeTint="BF"/>
    </w:rPr>
  </w:style>
  <w:style w:type="paragraph" w:styleId="ListParagraph">
    <w:name w:val="List Paragraph"/>
    <w:basedOn w:val="Normal"/>
    <w:uiPriority w:val="34"/>
    <w:qFormat/>
    <w:rsid w:val="00EC4FCF"/>
    <w:pPr>
      <w:ind w:left="720"/>
      <w:contextualSpacing/>
    </w:pPr>
  </w:style>
  <w:style w:type="character" w:styleId="IntenseEmphasis">
    <w:name w:val="Intense Emphasis"/>
    <w:basedOn w:val="DefaultParagraphFont"/>
    <w:uiPriority w:val="21"/>
    <w:qFormat/>
    <w:rsid w:val="00EC4FCF"/>
    <w:rPr>
      <w:i/>
      <w:iCs/>
      <w:color w:val="0F4761" w:themeColor="accent1" w:themeShade="BF"/>
    </w:rPr>
  </w:style>
  <w:style w:type="paragraph" w:styleId="IntenseQuote">
    <w:name w:val="Intense Quote"/>
    <w:basedOn w:val="Normal"/>
    <w:next w:val="Normal"/>
    <w:link w:val="IntenseQuoteChar"/>
    <w:uiPriority w:val="30"/>
    <w:qFormat/>
    <w:rsid w:val="00EC4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FCF"/>
    <w:rPr>
      <w:i/>
      <w:iCs/>
      <w:color w:val="0F4761" w:themeColor="accent1" w:themeShade="BF"/>
    </w:rPr>
  </w:style>
  <w:style w:type="character" w:styleId="IntenseReference">
    <w:name w:val="Intense Reference"/>
    <w:basedOn w:val="DefaultParagraphFont"/>
    <w:uiPriority w:val="32"/>
    <w:qFormat/>
    <w:rsid w:val="00EC4FCF"/>
    <w:rPr>
      <w:b/>
      <w:bCs/>
      <w:smallCaps/>
      <w:color w:val="0F4761" w:themeColor="accent1" w:themeShade="BF"/>
      <w:spacing w:val="5"/>
    </w:rPr>
  </w:style>
  <w:style w:type="paragraph" w:customStyle="1" w:styleId="wdcategorylink">
    <w:name w:val="wd_category_link"/>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EC4FCF"/>
    <w:rPr>
      <w:color w:val="0000FF"/>
      <w:u w:val="single"/>
    </w:rPr>
  </w:style>
  <w:style w:type="paragraph" w:customStyle="1" w:styleId="wdtool">
    <w:name w:val="wd_tool"/>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dtoolicon">
    <w:name w:val="wd_tool_icon"/>
    <w:basedOn w:val="DefaultParagraphFont"/>
    <w:rsid w:val="00EC4FCF"/>
  </w:style>
  <w:style w:type="character" w:customStyle="1" w:styleId="wdsr-only">
    <w:name w:val="wd_sr-only"/>
    <w:basedOn w:val="DefaultParagraphFont"/>
    <w:rsid w:val="00EC4FCF"/>
  </w:style>
  <w:style w:type="character" w:customStyle="1" w:styleId="wdtooltitle">
    <w:name w:val="wd_tool_title"/>
    <w:basedOn w:val="DefaultParagraphFont"/>
    <w:rsid w:val="00EC4FCF"/>
  </w:style>
  <w:style w:type="paragraph" w:styleId="NormalWeb">
    <w:name w:val="Normal (Web)"/>
    <w:basedOn w:val="Normal"/>
    <w:uiPriority w:val="99"/>
    <w:semiHidden/>
    <w:unhideWhenUsed/>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r-only">
    <w:name w:val="sr-only"/>
    <w:basedOn w:val="DefaultParagraphFont"/>
    <w:rsid w:val="00EC4FCF"/>
  </w:style>
  <w:style w:type="character" w:styleId="Strong">
    <w:name w:val="Strong"/>
    <w:basedOn w:val="DefaultParagraphFont"/>
    <w:uiPriority w:val="22"/>
    <w:qFormat/>
    <w:rsid w:val="00EC4FCF"/>
    <w:rPr>
      <w:b/>
      <w:bCs/>
    </w:rPr>
  </w:style>
  <w:style w:type="character" w:customStyle="1" w:styleId="pfsfa">
    <w:name w:val="_pfsfa"/>
    <w:basedOn w:val="DefaultParagraphFont"/>
    <w:rsid w:val="00EC4FCF"/>
  </w:style>
  <w:style w:type="paragraph" w:customStyle="1" w:styleId="lsdlfgs">
    <w:name w:val="lsdlfgs"/>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zqvfzvj">
    <w:name w:val="zqvfzvj"/>
    <w:basedOn w:val="DefaultParagraphFont"/>
    <w:rsid w:val="00EC4FCF"/>
  </w:style>
  <w:style w:type="character" w:customStyle="1" w:styleId="white-space-pre">
    <w:name w:val="white-space-pre"/>
    <w:basedOn w:val="DefaultParagraphFont"/>
    <w:rsid w:val="00A52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13094">
      <w:bodyDiv w:val="1"/>
      <w:marLeft w:val="0"/>
      <w:marRight w:val="0"/>
      <w:marTop w:val="0"/>
      <w:marBottom w:val="0"/>
      <w:divBdr>
        <w:top w:val="none" w:sz="0" w:space="0" w:color="auto"/>
        <w:left w:val="none" w:sz="0" w:space="0" w:color="auto"/>
        <w:bottom w:val="none" w:sz="0" w:space="0" w:color="auto"/>
        <w:right w:val="none" w:sz="0" w:space="0" w:color="auto"/>
      </w:divBdr>
      <w:divsChild>
        <w:div w:id="176962609">
          <w:marLeft w:val="0"/>
          <w:marRight w:val="0"/>
          <w:marTop w:val="0"/>
          <w:marBottom w:val="0"/>
          <w:divBdr>
            <w:top w:val="none" w:sz="0" w:space="0" w:color="auto"/>
            <w:left w:val="none" w:sz="0" w:space="0" w:color="auto"/>
            <w:bottom w:val="none" w:sz="0" w:space="0" w:color="auto"/>
            <w:right w:val="none" w:sz="0" w:space="0" w:color="auto"/>
          </w:divBdr>
          <w:divsChild>
            <w:div w:id="95754505">
              <w:marLeft w:val="0"/>
              <w:marRight w:val="0"/>
              <w:marTop w:val="0"/>
              <w:marBottom w:val="0"/>
              <w:divBdr>
                <w:top w:val="none" w:sz="0" w:space="0" w:color="auto"/>
                <w:left w:val="none" w:sz="0" w:space="0" w:color="auto"/>
                <w:bottom w:val="none" w:sz="0" w:space="0" w:color="auto"/>
                <w:right w:val="none" w:sz="0" w:space="0" w:color="auto"/>
              </w:divBdr>
              <w:divsChild>
                <w:div w:id="20063505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96259372">
          <w:marLeft w:val="0"/>
          <w:marRight w:val="0"/>
          <w:marTop w:val="0"/>
          <w:marBottom w:val="0"/>
          <w:divBdr>
            <w:top w:val="none" w:sz="0" w:space="0" w:color="auto"/>
            <w:left w:val="none" w:sz="0" w:space="0" w:color="auto"/>
            <w:bottom w:val="none" w:sz="0" w:space="0" w:color="auto"/>
            <w:right w:val="none" w:sz="0" w:space="0" w:color="auto"/>
          </w:divBdr>
          <w:divsChild>
            <w:div w:id="785928638">
              <w:marLeft w:val="0"/>
              <w:marRight w:val="0"/>
              <w:marTop w:val="480"/>
              <w:marBottom w:val="720"/>
              <w:divBdr>
                <w:top w:val="none" w:sz="0" w:space="0" w:color="auto"/>
                <w:left w:val="none" w:sz="0" w:space="0" w:color="auto"/>
                <w:bottom w:val="none" w:sz="0" w:space="0" w:color="auto"/>
                <w:right w:val="none" w:sz="0" w:space="0" w:color="auto"/>
              </w:divBdr>
            </w:div>
            <w:div w:id="2001957806">
              <w:marLeft w:val="0"/>
              <w:marRight w:val="0"/>
              <w:marTop w:val="0"/>
              <w:marBottom w:val="360"/>
              <w:divBdr>
                <w:top w:val="none" w:sz="0" w:space="0" w:color="auto"/>
                <w:left w:val="none" w:sz="0" w:space="0" w:color="auto"/>
                <w:bottom w:val="none" w:sz="0" w:space="0" w:color="auto"/>
                <w:right w:val="none" w:sz="0" w:space="0" w:color="auto"/>
              </w:divBdr>
              <w:divsChild>
                <w:div w:id="206449444">
                  <w:marLeft w:val="0"/>
                  <w:marRight w:val="0"/>
                  <w:marTop w:val="0"/>
                  <w:marBottom w:val="0"/>
                  <w:divBdr>
                    <w:top w:val="none" w:sz="0" w:space="0" w:color="auto"/>
                    <w:left w:val="none" w:sz="0" w:space="0" w:color="auto"/>
                    <w:bottom w:val="none" w:sz="0" w:space="0" w:color="auto"/>
                    <w:right w:val="none" w:sz="0" w:space="0" w:color="auto"/>
                  </w:divBdr>
                  <w:divsChild>
                    <w:div w:id="446856144">
                      <w:marLeft w:val="0"/>
                      <w:marRight w:val="0"/>
                      <w:marTop w:val="0"/>
                      <w:marBottom w:val="0"/>
                      <w:divBdr>
                        <w:top w:val="none" w:sz="0" w:space="0" w:color="auto"/>
                        <w:left w:val="none" w:sz="0" w:space="0" w:color="auto"/>
                        <w:bottom w:val="none" w:sz="0" w:space="0" w:color="auto"/>
                        <w:right w:val="none" w:sz="0" w:space="0" w:color="auto"/>
                      </w:divBdr>
                    </w:div>
                  </w:divsChild>
                </w:div>
                <w:div w:id="616644427">
                  <w:marLeft w:val="0"/>
                  <w:marRight w:val="0"/>
                  <w:marTop w:val="0"/>
                  <w:marBottom w:val="0"/>
                  <w:divBdr>
                    <w:top w:val="none" w:sz="0" w:space="0" w:color="auto"/>
                    <w:left w:val="none" w:sz="0" w:space="0" w:color="auto"/>
                    <w:bottom w:val="none" w:sz="0" w:space="0" w:color="auto"/>
                    <w:right w:val="none" w:sz="0" w:space="0" w:color="auto"/>
                  </w:divBdr>
                  <w:divsChild>
                    <w:div w:id="369191244">
                      <w:marLeft w:val="0"/>
                      <w:marRight w:val="0"/>
                      <w:marTop w:val="0"/>
                      <w:marBottom w:val="0"/>
                      <w:divBdr>
                        <w:top w:val="none" w:sz="0" w:space="0" w:color="auto"/>
                        <w:left w:val="none" w:sz="0" w:space="0" w:color="auto"/>
                        <w:bottom w:val="none" w:sz="0" w:space="0" w:color="auto"/>
                        <w:right w:val="none" w:sz="0" w:space="0" w:color="auto"/>
                      </w:divBdr>
                    </w:div>
                  </w:divsChild>
                </w:div>
                <w:div w:id="1134562729">
                  <w:marLeft w:val="0"/>
                  <w:marRight w:val="0"/>
                  <w:marTop w:val="0"/>
                  <w:marBottom w:val="0"/>
                  <w:divBdr>
                    <w:top w:val="none" w:sz="0" w:space="0" w:color="auto"/>
                    <w:left w:val="none" w:sz="0" w:space="0" w:color="auto"/>
                    <w:bottom w:val="none" w:sz="0" w:space="0" w:color="auto"/>
                    <w:right w:val="none" w:sz="0" w:space="0" w:color="auto"/>
                  </w:divBdr>
                  <w:divsChild>
                    <w:div w:id="887834240">
                      <w:marLeft w:val="0"/>
                      <w:marRight w:val="0"/>
                      <w:marTop w:val="0"/>
                      <w:marBottom w:val="0"/>
                      <w:divBdr>
                        <w:top w:val="none" w:sz="0" w:space="0" w:color="auto"/>
                        <w:left w:val="none" w:sz="0" w:space="0" w:color="auto"/>
                        <w:bottom w:val="none" w:sz="0" w:space="0" w:color="auto"/>
                        <w:right w:val="none" w:sz="0" w:space="0" w:color="auto"/>
                      </w:divBdr>
                    </w:div>
                  </w:divsChild>
                </w:div>
                <w:div w:id="369766813">
                  <w:marLeft w:val="0"/>
                  <w:marRight w:val="0"/>
                  <w:marTop w:val="0"/>
                  <w:marBottom w:val="0"/>
                  <w:divBdr>
                    <w:top w:val="none" w:sz="0" w:space="0" w:color="auto"/>
                    <w:left w:val="none" w:sz="0" w:space="0" w:color="auto"/>
                    <w:bottom w:val="none" w:sz="0" w:space="0" w:color="auto"/>
                    <w:right w:val="none" w:sz="0" w:space="0" w:color="auto"/>
                  </w:divBdr>
                  <w:divsChild>
                    <w:div w:id="455757703">
                      <w:marLeft w:val="0"/>
                      <w:marRight w:val="0"/>
                      <w:marTop w:val="0"/>
                      <w:marBottom w:val="0"/>
                      <w:divBdr>
                        <w:top w:val="none" w:sz="0" w:space="0" w:color="auto"/>
                        <w:left w:val="none" w:sz="0" w:space="0" w:color="auto"/>
                        <w:bottom w:val="none" w:sz="0" w:space="0" w:color="auto"/>
                        <w:right w:val="none" w:sz="0" w:space="0" w:color="auto"/>
                      </w:divBdr>
                    </w:div>
                  </w:divsChild>
                </w:div>
                <w:div w:id="1398017810">
                  <w:marLeft w:val="0"/>
                  <w:marRight w:val="0"/>
                  <w:marTop w:val="0"/>
                  <w:marBottom w:val="0"/>
                  <w:divBdr>
                    <w:top w:val="none" w:sz="0" w:space="0" w:color="auto"/>
                    <w:left w:val="none" w:sz="0" w:space="0" w:color="auto"/>
                    <w:bottom w:val="none" w:sz="0" w:space="0" w:color="auto"/>
                    <w:right w:val="none" w:sz="0" w:space="0" w:color="auto"/>
                  </w:divBdr>
                  <w:divsChild>
                    <w:div w:id="1649895977">
                      <w:marLeft w:val="0"/>
                      <w:marRight w:val="0"/>
                      <w:marTop w:val="0"/>
                      <w:marBottom w:val="0"/>
                      <w:divBdr>
                        <w:top w:val="none" w:sz="0" w:space="0" w:color="auto"/>
                        <w:left w:val="none" w:sz="0" w:space="0" w:color="auto"/>
                        <w:bottom w:val="none" w:sz="0" w:space="0" w:color="auto"/>
                        <w:right w:val="none" w:sz="0" w:space="0" w:color="auto"/>
                      </w:divBdr>
                    </w:div>
                  </w:divsChild>
                </w:div>
                <w:div w:id="793986616">
                  <w:marLeft w:val="0"/>
                  <w:marRight w:val="0"/>
                  <w:marTop w:val="0"/>
                  <w:marBottom w:val="0"/>
                  <w:divBdr>
                    <w:top w:val="none" w:sz="0" w:space="0" w:color="auto"/>
                    <w:left w:val="none" w:sz="0" w:space="0" w:color="auto"/>
                    <w:bottom w:val="none" w:sz="0" w:space="0" w:color="auto"/>
                    <w:right w:val="none" w:sz="0" w:space="0" w:color="auto"/>
                  </w:divBdr>
                  <w:divsChild>
                    <w:div w:id="1152141812">
                      <w:marLeft w:val="0"/>
                      <w:marRight w:val="0"/>
                      <w:marTop w:val="0"/>
                      <w:marBottom w:val="0"/>
                      <w:divBdr>
                        <w:top w:val="none" w:sz="0" w:space="0" w:color="auto"/>
                        <w:left w:val="none" w:sz="0" w:space="0" w:color="auto"/>
                        <w:bottom w:val="none" w:sz="0" w:space="0" w:color="auto"/>
                        <w:right w:val="none" w:sz="0" w:space="0" w:color="auto"/>
                      </w:divBdr>
                    </w:div>
                  </w:divsChild>
                </w:div>
                <w:div w:id="817651414">
                  <w:marLeft w:val="0"/>
                  <w:marRight w:val="0"/>
                  <w:marTop w:val="0"/>
                  <w:marBottom w:val="0"/>
                  <w:divBdr>
                    <w:top w:val="none" w:sz="0" w:space="0" w:color="auto"/>
                    <w:left w:val="none" w:sz="0" w:space="0" w:color="auto"/>
                    <w:bottom w:val="none" w:sz="0" w:space="0" w:color="auto"/>
                    <w:right w:val="none" w:sz="0" w:space="0" w:color="auto"/>
                  </w:divBdr>
                  <w:divsChild>
                    <w:div w:id="1858351529">
                      <w:marLeft w:val="0"/>
                      <w:marRight w:val="0"/>
                      <w:marTop w:val="0"/>
                      <w:marBottom w:val="0"/>
                      <w:divBdr>
                        <w:top w:val="none" w:sz="0" w:space="0" w:color="auto"/>
                        <w:left w:val="none" w:sz="0" w:space="0" w:color="auto"/>
                        <w:bottom w:val="none" w:sz="0" w:space="0" w:color="auto"/>
                        <w:right w:val="none" w:sz="0" w:space="0" w:color="auto"/>
                      </w:divBdr>
                    </w:div>
                  </w:divsChild>
                </w:div>
                <w:div w:id="1832133546">
                  <w:marLeft w:val="0"/>
                  <w:marRight w:val="0"/>
                  <w:marTop w:val="0"/>
                  <w:marBottom w:val="0"/>
                  <w:divBdr>
                    <w:top w:val="none" w:sz="0" w:space="0" w:color="auto"/>
                    <w:left w:val="none" w:sz="0" w:space="0" w:color="auto"/>
                    <w:bottom w:val="none" w:sz="0" w:space="0" w:color="auto"/>
                    <w:right w:val="none" w:sz="0" w:space="0" w:color="auto"/>
                  </w:divBdr>
                  <w:divsChild>
                    <w:div w:id="1398868382">
                      <w:marLeft w:val="0"/>
                      <w:marRight w:val="0"/>
                      <w:marTop w:val="0"/>
                      <w:marBottom w:val="0"/>
                      <w:divBdr>
                        <w:top w:val="none" w:sz="0" w:space="0" w:color="auto"/>
                        <w:left w:val="none" w:sz="0" w:space="0" w:color="auto"/>
                        <w:bottom w:val="none" w:sz="0" w:space="0" w:color="auto"/>
                        <w:right w:val="none" w:sz="0" w:space="0" w:color="auto"/>
                      </w:divBdr>
                    </w:div>
                  </w:divsChild>
                </w:div>
                <w:div w:id="1433670230">
                  <w:marLeft w:val="0"/>
                  <w:marRight w:val="0"/>
                  <w:marTop w:val="0"/>
                  <w:marBottom w:val="0"/>
                  <w:divBdr>
                    <w:top w:val="none" w:sz="0" w:space="0" w:color="auto"/>
                    <w:left w:val="none" w:sz="0" w:space="0" w:color="auto"/>
                    <w:bottom w:val="none" w:sz="0" w:space="0" w:color="auto"/>
                    <w:right w:val="none" w:sz="0" w:space="0" w:color="auto"/>
                  </w:divBdr>
                  <w:divsChild>
                    <w:div w:id="1305310572">
                      <w:marLeft w:val="0"/>
                      <w:marRight w:val="0"/>
                      <w:marTop w:val="0"/>
                      <w:marBottom w:val="0"/>
                      <w:divBdr>
                        <w:top w:val="none" w:sz="0" w:space="0" w:color="auto"/>
                        <w:left w:val="none" w:sz="0" w:space="0" w:color="auto"/>
                        <w:bottom w:val="none" w:sz="0" w:space="0" w:color="auto"/>
                        <w:right w:val="none" w:sz="0" w:space="0" w:color="auto"/>
                      </w:divBdr>
                    </w:div>
                  </w:divsChild>
                </w:div>
                <w:div w:id="229968840">
                  <w:marLeft w:val="0"/>
                  <w:marRight w:val="0"/>
                  <w:marTop w:val="0"/>
                  <w:marBottom w:val="0"/>
                  <w:divBdr>
                    <w:top w:val="none" w:sz="0" w:space="0" w:color="auto"/>
                    <w:left w:val="none" w:sz="0" w:space="0" w:color="auto"/>
                    <w:bottom w:val="none" w:sz="0" w:space="0" w:color="auto"/>
                    <w:right w:val="none" w:sz="0" w:space="0" w:color="auto"/>
                  </w:divBdr>
                  <w:divsChild>
                    <w:div w:id="14000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59106">
              <w:marLeft w:val="0"/>
              <w:marRight w:val="0"/>
              <w:marTop w:val="0"/>
              <w:marBottom w:val="360"/>
              <w:divBdr>
                <w:top w:val="none" w:sz="0" w:space="0" w:color="auto"/>
                <w:left w:val="none" w:sz="0" w:space="0" w:color="auto"/>
                <w:bottom w:val="none" w:sz="0" w:space="0" w:color="auto"/>
                <w:right w:val="none" w:sz="0" w:space="0" w:color="auto"/>
              </w:divBdr>
            </w:div>
            <w:div w:id="692266154">
              <w:marLeft w:val="0"/>
              <w:marRight w:val="0"/>
              <w:marTop w:val="0"/>
              <w:marBottom w:val="360"/>
              <w:divBdr>
                <w:top w:val="none" w:sz="0" w:space="0" w:color="auto"/>
                <w:left w:val="none" w:sz="0" w:space="0" w:color="auto"/>
                <w:bottom w:val="none" w:sz="0" w:space="0" w:color="auto"/>
                <w:right w:val="none" w:sz="0" w:space="0" w:color="auto"/>
              </w:divBdr>
            </w:div>
            <w:div w:id="752043721">
              <w:marLeft w:val="0"/>
              <w:marRight w:val="0"/>
              <w:marTop w:val="0"/>
              <w:marBottom w:val="360"/>
              <w:divBdr>
                <w:top w:val="none" w:sz="0" w:space="0" w:color="auto"/>
                <w:left w:val="none" w:sz="0" w:space="0" w:color="auto"/>
                <w:bottom w:val="none" w:sz="0" w:space="0" w:color="auto"/>
                <w:right w:val="none" w:sz="0" w:space="0" w:color="auto"/>
              </w:divBdr>
              <w:divsChild>
                <w:div w:id="2015837226">
                  <w:marLeft w:val="0"/>
                  <w:marRight w:val="0"/>
                  <w:marTop w:val="0"/>
                  <w:marBottom w:val="0"/>
                  <w:divBdr>
                    <w:top w:val="none" w:sz="0" w:space="0" w:color="auto"/>
                    <w:left w:val="none" w:sz="0" w:space="0" w:color="auto"/>
                    <w:bottom w:val="none" w:sz="0" w:space="0" w:color="auto"/>
                    <w:right w:val="none" w:sz="0" w:space="0" w:color="auto"/>
                  </w:divBdr>
                  <w:divsChild>
                    <w:div w:id="1588995254">
                      <w:marLeft w:val="0"/>
                      <w:marRight w:val="0"/>
                      <w:marTop w:val="0"/>
                      <w:marBottom w:val="0"/>
                      <w:divBdr>
                        <w:top w:val="none" w:sz="0" w:space="0" w:color="auto"/>
                        <w:left w:val="none" w:sz="0" w:space="0" w:color="auto"/>
                        <w:bottom w:val="none" w:sz="0" w:space="0" w:color="auto"/>
                        <w:right w:val="none" w:sz="0" w:space="0" w:color="auto"/>
                      </w:divBdr>
                    </w:div>
                  </w:divsChild>
                </w:div>
                <w:div w:id="336811136">
                  <w:marLeft w:val="0"/>
                  <w:marRight w:val="0"/>
                  <w:marTop w:val="0"/>
                  <w:marBottom w:val="0"/>
                  <w:divBdr>
                    <w:top w:val="none" w:sz="0" w:space="0" w:color="auto"/>
                    <w:left w:val="none" w:sz="0" w:space="0" w:color="auto"/>
                    <w:bottom w:val="none" w:sz="0" w:space="0" w:color="auto"/>
                    <w:right w:val="none" w:sz="0" w:space="0" w:color="auto"/>
                  </w:divBdr>
                  <w:divsChild>
                    <w:div w:id="763837641">
                      <w:marLeft w:val="0"/>
                      <w:marRight w:val="0"/>
                      <w:marTop w:val="0"/>
                      <w:marBottom w:val="0"/>
                      <w:divBdr>
                        <w:top w:val="none" w:sz="0" w:space="0" w:color="auto"/>
                        <w:left w:val="none" w:sz="0" w:space="0" w:color="auto"/>
                        <w:bottom w:val="none" w:sz="0" w:space="0" w:color="auto"/>
                        <w:right w:val="none" w:sz="0" w:space="0" w:color="auto"/>
                      </w:divBdr>
                    </w:div>
                  </w:divsChild>
                </w:div>
                <w:div w:id="1801340233">
                  <w:marLeft w:val="0"/>
                  <w:marRight w:val="0"/>
                  <w:marTop w:val="0"/>
                  <w:marBottom w:val="0"/>
                  <w:divBdr>
                    <w:top w:val="none" w:sz="0" w:space="0" w:color="auto"/>
                    <w:left w:val="none" w:sz="0" w:space="0" w:color="auto"/>
                    <w:bottom w:val="none" w:sz="0" w:space="0" w:color="auto"/>
                    <w:right w:val="none" w:sz="0" w:space="0" w:color="auto"/>
                  </w:divBdr>
                  <w:divsChild>
                    <w:div w:id="1388141417">
                      <w:marLeft w:val="0"/>
                      <w:marRight w:val="0"/>
                      <w:marTop w:val="0"/>
                      <w:marBottom w:val="0"/>
                      <w:divBdr>
                        <w:top w:val="none" w:sz="0" w:space="0" w:color="auto"/>
                        <w:left w:val="none" w:sz="0" w:space="0" w:color="auto"/>
                        <w:bottom w:val="none" w:sz="0" w:space="0" w:color="auto"/>
                        <w:right w:val="none" w:sz="0" w:space="0" w:color="auto"/>
                      </w:divBdr>
                    </w:div>
                  </w:divsChild>
                </w:div>
                <w:div w:id="1559588419">
                  <w:marLeft w:val="0"/>
                  <w:marRight w:val="0"/>
                  <w:marTop w:val="0"/>
                  <w:marBottom w:val="0"/>
                  <w:divBdr>
                    <w:top w:val="none" w:sz="0" w:space="0" w:color="auto"/>
                    <w:left w:val="none" w:sz="0" w:space="0" w:color="auto"/>
                    <w:bottom w:val="none" w:sz="0" w:space="0" w:color="auto"/>
                    <w:right w:val="none" w:sz="0" w:space="0" w:color="auto"/>
                  </w:divBdr>
                  <w:divsChild>
                    <w:div w:id="4835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760140">
              <w:marLeft w:val="0"/>
              <w:marRight w:val="0"/>
              <w:marTop w:val="0"/>
              <w:marBottom w:val="360"/>
              <w:divBdr>
                <w:top w:val="none" w:sz="0" w:space="0" w:color="auto"/>
                <w:left w:val="none" w:sz="0" w:space="0" w:color="auto"/>
                <w:bottom w:val="none" w:sz="0" w:space="0" w:color="auto"/>
                <w:right w:val="none" w:sz="0" w:space="0" w:color="auto"/>
              </w:divBdr>
              <w:divsChild>
                <w:div w:id="1543899718">
                  <w:marLeft w:val="0"/>
                  <w:marRight w:val="0"/>
                  <w:marTop w:val="0"/>
                  <w:marBottom w:val="0"/>
                  <w:divBdr>
                    <w:top w:val="none" w:sz="0" w:space="0" w:color="auto"/>
                    <w:left w:val="none" w:sz="0" w:space="0" w:color="auto"/>
                    <w:bottom w:val="none" w:sz="0" w:space="0" w:color="auto"/>
                    <w:right w:val="none" w:sz="0" w:space="0" w:color="auto"/>
                  </w:divBdr>
                  <w:divsChild>
                    <w:div w:id="817917505">
                      <w:marLeft w:val="0"/>
                      <w:marRight w:val="0"/>
                      <w:marTop w:val="0"/>
                      <w:marBottom w:val="0"/>
                      <w:divBdr>
                        <w:top w:val="none" w:sz="0" w:space="0" w:color="auto"/>
                        <w:left w:val="none" w:sz="0" w:space="0" w:color="auto"/>
                        <w:bottom w:val="none" w:sz="0" w:space="0" w:color="auto"/>
                        <w:right w:val="none" w:sz="0" w:space="0" w:color="auto"/>
                      </w:divBdr>
                    </w:div>
                  </w:divsChild>
                </w:div>
                <w:div w:id="1268927819">
                  <w:marLeft w:val="0"/>
                  <w:marRight w:val="0"/>
                  <w:marTop w:val="0"/>
                  <w:marBottom w:val="0"/>
                  <w:divBdr>
                    <w:top w:val="none" w:sz="0" w:space="0" w:color="auto"/>
                    <w:left w:val="none" w:sz="0" w:space="0" w:color="auto"/>
                    <w:bottom w:val="none" w:sz="0" w:space="0" w:color="auto"/>
                    <w:right w:val="none" w:sz="0" w:space="0" w:color="auto"/>
                  </w:divBdr>
                  <w:divsChild>
                    <w:div w:id="837768340">
                      <w:marLeft w:val="0"/>
                      <w:marRight w:val="0"/>
                      <w:marTop w:val="0"/>
                      <w:marBottom w:val="0"/>
                      <w:divBdr>
                        <w:top w:val="none" w:sz="0" w:space="0" w:color="auto"/>
                        <w:left w:val="none" w:sz="0" w:space="0" w:color="auto"/>
                        <w:bottom w:val="none" w:sz="0" w:space="0" w:color="auto"/>
                        <w:right w:val="none" w:sz="0" w:space="0" w:color="auto"/>
                      </w:divBdr>
                    </w:div>
                  </w:divsChild>
                </w:div>
                <w:div w:id="1377461573">
                  <w:marLeft w:val="0"/>
                  <w:marRight w:val="0"/>
                  <w:marTop w:val="0"/>
                  <w:marBottom w:val="0"/>
                  <w:divBdr>
                    <w:top w:val="none" w:sz="0" w:space="0" w:color="auto"/>
                    <w:left w:val="none" w:sz="0" w:space="0" w:color="auto"/>
                    <w:bottom w:val="none" w:sz="0" w:space="0" w:color="auto"/>
                    <w:right w:val="none" w:sz="0" w:space="0" w:color="auto"/>
                  </w:divBdr>
                  <w:divsChild>
                    <w:div w:id="1664552256">
                      <w:marLeft w:val="0"/>
                      <w:marRight w:val="0"/>
                      <w:marTop w:val="0"/>
                      <w:marBottom w:val="0"/>
                      <w:divBdr>
                        <w:top w:val="none" w:sz="0" w:space="0" w:color="auto"/>
                        <w:left w:val="none" w:sz="0" w:space="0" w:color="auto"/>
                        <w:bottom w:val="none" w:sz="0" w:space="0" w:color="auto"/>
                        <w:right w:val="none" w:sz="0" w:space="0" w:color="auto"/>
                      </w:divBdr>
                    </w:div>
                  </w:divsChild>
                </w:div>
                <w:div w:id="867832814">
                  <w:marLeft w:val="0"/>
                  <w:marRight w:val="0"/>
                  <w:marTop w:val="0"/>
                  <w:marBottom w:val="0"/>
                  <w:divBdr>
                    <w:top w:val="none" w:sz="0" w:space="0" w:color="auto"/>
                    <w:left w:val="none" w:sz="0" w:space="0" w:color="auto"/>
                    <w:bottom w:val="none" w:sz="0" w:space="0" w:color="auto"/>
                    <w:right w:val="none" w:sz="0" w:space="0" w:color="auto"/>
                  </w:divBdr>
                  <w:divsChild>
                    <w:div w:id="70440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25674">
              <w:marLeft w:val="0"/>
              <w:marRight w:val="0"/>
              <w:marTop w:val="0"/>
              <w:marBottom w:val="360"/>
              <w:divBdr>
                <w:top w:val="none" w:sz="0" w:space="0" w:color="auto"/>
                <w:left w:val="none" w:sz="0" w:space="0" w:color="auto"/>
                <w:bottom w:val="none" w:sz="0" w:space="0" w:color="auto"/>
                <w:right w:val="none" w:sz="0" w:space="0" w:color="auto"/>
              </w:divBdr>
            </w:div>
            <w:div w:id="197351466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590747232">
      <w:bodyDiv w:val="1"/>
      <w:marLeft w:val="0"/>
      <w:marRight w:val="0"/>
      <w:marTop w:val="0"/>
      <w:marBottom w:val="0"/>
      <w:divBdr>
        <w:top w:val="none" w:sz="0" w:space="0" w:color="auto"/>
        <w:left w:val="none" w:sz="0" w:space="0" w:color="auto"/>
        <w:bottom w:val="none" w:sz="0" w:space="0" w:color="auto"/>
        <w:right w:val="none" w:sz="0" w:space="0" w:color="auto"/>
      </w:divBdr>
      <w:divsChild>
        <w:div w:id="97220102">
          <w:marLeft w:val="0"/>
          <w:marRight w:val="0"/>
          <w:marTop w:val="0"/>
          <w:marBottom w:val="0"/>
          <w:divBdr>
            <w:top w:val="none" w:sz="0" w:space="0" w:color="auto"/>
            <w:left w:val="none" w:sz="0" w:space="0" w:color="auto"/>
            <w:bottom w:val="none" w:sz="0" w:space="0" w:color="auto"/>
            <w:right w:val="none" w:sz="0" w:space="0" w:color="auto"/>
          </w:divBdr>
        </w:div>
        <w:div w:id="1315067158">
          <w:marLeft w:val="0"/>
          <w:marRight w:val="0"/>
          <w:marTop w:val="135"/>
          <w:marBottom w:val="135"/>
          <w:divBdr>
            <w:top w:val="none" w:sz="0" w:space="0" w:color="auto"/>
            <w:left w:val="none" w:sz="0" w:space="0" w:color="auto"/>
            <w:bottom w:val="none" w:sz="0" w:space="0" w:color="auto"/>
            <w:right w:val="none" w:sz="0" w:space="0" w:color="auto"/>
          </w:divBdr>
        </w:div>
        <w:div w:id="1303582440">
          <w:marLeft w:val="0"/>
          <w:marRight w:val="150"/>
          <w:marTop w:val="150"/>
          <w:marBottom w:val="150"/>
          <w:divBdr>
            <w:top w:val="none" w:sz="0" w:space="0" w:color="auto"/>
            <w:left w:val="none" w:sz="0" w:space="0" w:color="auto"/>
            <w:bottom w:val="none" w:sz="0" w:space="0" w:color="auto"/>
            <w:right w:val="none" w:sz="0" w:space="0" w:color="auto"/>
          </w:divBdr>
          <w:divsChild>
            <w:div w:id="1341468447">
              <w:marLeft w:val="0"/>
              <w:marRight w:val="0"/>
              <w:marTop w:val="0"/>
              <w:marBottom w:val="0"/>
              <w:divBdr>
                <w:top w:val="none" w:sz="0" w:space="0" w:color="auto"/>
                <w:left w:val="none" w:sz="0" w:space="0" w:color="auto"/>
                <w:bottom w:val="none" w:sz="0" w:space="0" w:color="auto"/>
                <w:right w:val="none" w:sz="0" w:space="0" w:color="auto"/>
              </w:divBdr>
            </w:div>
          </w:divsChild>
        </w:div>
        <w:div w:id="605847301">
          <w:marLeft w:val="0"/>
          <w:marRight w:val="0"/>
          <w:marTop w:val="0"/>
          <w:marBottom w:val="0"/>
          <w:divBdr>
            <w:top w:val="none" w:sz="0" w:space="0" w:color="auto"/>
            <w:left w:val="none" w:sz="0" w:space="0" w:color="auto"/>
            <w:bottom w:val="none" w:sz="0" w:space="0" w:color="auto"/>
            <w:right w:val="none" w:sz="0" w:space="0" w:color="auto"/>
          </w:divBdr>
          <w:divsChild>
            <w:div w:id="86783994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039353396">
      <w:bodyDiv w:val="1"/>
      <w:marLeft w:val="0"/>
      <w:marRight w:val="0"/>
      <w:marTop w:val="0"/>
      <w:marBottom w:val="0"/>
      <w:divBdr>
        <w:top w:val="none" w:sz="0" w:space="0" w:color="auto"/>
        <w:left w:val="none" w:sz="0" w:space="0" w:color="auto"/>
        <w:bottom w:val="none" w:sz="0" w:space="0" w:color="auto"/>
        <w:right w:val="none" w:sz="0" w:space="0" w:color="auto"/>
      </w:divBdr>
      <w:divsChild>
        <w:div w:id="1150098829">
          <w:marLeft w:val="0"/>
          <w:marRight w:val="0"/>
          <w:marTop w:val="0"/>
          <w:marBottom w:val="0"/>
          <w:divBdr>
            <w:top w:val="none" w:sz="0" w:space="0" w:color="auto"/>
            <w:left w:val="none" w:sz="0" w:space="0" w:color="auto"/>
            <w:bottom w:val="none" w:sz="0" w:space="0" w:color="auto"/>
            <w:right w:val="none" w:sz="0" w:space="0" w:color="auto"/>
          </w:divBdr>
        </w:div>
        <w:div w:id="1443526966">
          <w:marLeft w:val="0"/>
          <w:marRight w:val="0"/>
          <w:marTop w:val="0"/>
          <w:marBottom w:val="0"/>
          <w:divBdr>
            <w:top w:val="none" w:sz="0" w:space="0" w:color="auto"/>
            <w:left w:val="none" w:sz="0" w:space="0" w:color="auto"/>
            <w:bottom w:val="none" w:sz="0" w:space="0" w:color="auto"/>
            <w:right w:val="none" w:sz="0" w:space="0" w:color="auto"/>
          </w:divBdr>
          <w:divsChild>
            <w:div w:id="123543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106581">
      <w:bodyDiv w:val="1"/>
      <w:marLeft w:val="0"/>
      <w:marRight w:val="0"/>
      <w:marTop w:val="0"/>
      <w:marBottom w:val="0"/>
      <w:divBdr>
        <w:top w:val="none" w:sz="0" w:space="0" w:color="auto"/>
        <w:left w:val="none" w:sz="0" w:space="0" w:color="auto"/>
        <w:bottom w:val="none" w:sz="0" w:space="0" w:color="auto"/>
        <w:right w:val="none" w:sz="0" w:space="0" w:color="auto"/>
      </w:divBdr>
    </w:div>
    <w:div w:id="1747142389">
      <w:bodyDiv w:val="1"/>
      <w:marLeft w:val="0"/>
      <w:marRight w:val="0"/>
      <w:marTop w:val="0"/>
      <w:marBottom w:val="0"/>
      <w:divBdr>
        <w:top w:val="none" w:sz="0" w:space="0" w:color="auto"/>
        <w:left w:val="none" w:sz="0" w:space="0" w:color="auto"/>
        <w:bottom w:val="none" w:sz="0" w:space="0" w:color="auto"/>
        <w:right w:val="none" w:sz="0" w:space="0" w:color="auto"/>
      </w:divBdr>
    </w:div>
    <w:div w:id="2093772070">
      <w:bodyDiv w:val="1"/>
      <w:marLeft w:val="0"/>
      <w:marRight w:val="0"/>
      <w:marTop w:val="0"/>
      <w:marBottom w:val="0"/>
      <w:divBdr>
        <w:top w:val="none" w:sz="0" w:space="0" w:color="auto"/>
        <w:left w:val="none" w:sz="0" w:space="0" w:color="auto"/>
        <w:bottom w:val="none" w:sz="0" w:space="0" w:color="auto"/>
        <w:right w:val="none" w:sz="0" w:space="0" w:color="auto"/>
      </w:divBdr>
      <w:divsChild>
        <w:div w:id="707266782">
          <w:marLeft w:val="0"/>
          <w:marRight w:val="0"/>
          <w:marTop w:val="0"/>
          <w:marBottom w:val="0"/>
          <w:divBdr>
            <w:top w:val="none" w:sz="0" w:space="0" w:color="auto"/>
            <w:left w:val="none" w:sz="0" w:space="0" w:color="auto"/>
            <w:bottom w:val="none" w:sz="0" w:space="0" w:color="auto"/>
            <w:right w:val="none" w:sz="0" w:space="0" w:color="auto"/>
          </w:divBdr>
        </w:div>
        <w:div w:id="1188829663">
          <w:marLeft w:val="0"/>
          <w:marRight w:val="0"/>
          <w:marTop w:val="0"/>
          <w:marBottom w:val="0"/>
          <w:divBdr>
            <w:top w:val="none" w:sz="0" w:space="0" w:color="auto"/>
            <w:left w:val="none" w:sz="0" w:space="0" w:color="auto"/>
            <w:bottom w:val="none" w:sz="0" w:space="0" w:color="auto"/>
            <w:right w:val="none" w:sz="0" w:space="0" w:color="auto"/>
          </w:divBdr>
          <w:divsChild>
            <w:div w:id="71454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nkedin.com/company/us-bank/lif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1218</Words>
  <Characters>6945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Kirsner</dc:creator>
  <cp:keywords/>
  <dc:description/>
  <cp:lastModifiedBy>Scott Kirsner</cp:lastModifiedBy>
  <cp:revision>2</cp:revision>
  <cp:lastPrinted>2024-04-10T15:46:00Z</cp:lastPrinted>
  <dcterms:created xsi:type="dcterms:W3CDTF">2024-04-10T16:21:00Z</dcterms:created>
  <dcterms:modified xsi:type="dcterms:W3CDTF">2024-04-10T16:21:00Z</dcterms:modified>
</cp:coreProperties>
</file>